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1D8FE5F4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B01F57" w14:textId="4E5D97B9" w:rsidR="00EE463E" w:rsidRPr="00BA2FAB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F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BA2F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033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="00561D2F" w:rsidRPr="00BA2F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48C8D158" w:rsidR="00BA2FAB" w:rsidRDefault="00BA2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A2F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43.02.16 Туризм и гостеприимство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45ED3E24" w14:textId="305DF91C" w:rsidR="00BA2FAB" w:rsidRDefault="00BA2FAB" w:rsidP="00BA2FA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деятельности,</w:t>
            </w:r>
          </w:p>
          <w:p w14:paraId="2E5016EE" w14:textId="77777777" w:rsidR="00BA2FAB" w:rsidRDefault="00BA2FAB" w:rsidP="00BA2FA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делового общения и конфликтология,</w:t>
            </w:r>
          </w:p>
          <w:p w14:paraId="5D13C8A3" w14:textId="6B156F5B" w:rsidR="00EE463E" w:rsidRDefault="00BA2FAB" w:rsidP="00BA2FA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A2F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Соблюдение норм этики делового общения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494F401D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51CF010F" w:rsidR="00EE463E" w:rsidRDefault="008601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535FA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Иностранный язык,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7E68F41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272659A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3D3BA2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язык,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CE8D94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5BE37D16" w14:textId="77777777" w:rsidR="000339D6" w:rsidRDefault="000339D6" w:rsidP="000339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2026г.</w:t>
            </w:r>
          </w:p>
          <w:p w14:paraId="4142931A" w14:textId="77777777" w:rsidR="000339D6" w:rsidRDefault="000339D6" w:rsidP="000339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Актуальные технологии преподавания русского языка и литературы с учетом профес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иональной направленности программ СПО, реализуемых на базе ООО (в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24ч.;</w:t>
            </w:r>
          </w:p>
          <w:p w14:paraId="32122BAE" w14:textId="77777777" w:rsidR="000339D6" w:rsidRDefault="000339D6" w:rsidP="000339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"Кризисные состояния у студентов: методы диагностики и профилактики"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0DE0E40" w14:textId="346E7770" w:rsidR="000339D6" w:rsidRDefault="000339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6A9A227C" w:rsidR="00EE463E" w:rsidRDefault="008601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5BE0010D" w:rsidR="00EE463E" w:rsidRDefault="000339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17DDF633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202A752D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 конференция Яндекса о людях и технологиях в образовании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Yet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another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Conference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Сервисы для создания стильного дизайна: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ервисы для создания стильного дизайна: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63AD736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33DF2E3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1B812BB5" w:rsidR="00EE463E" w:rsidRDefault="000339D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7EE2326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41023516" w:rsidR="00EE463E" w:rsidRDefault="000339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33559B41" w14:textId="77777777" w:rsidR="00BA2FAB" w:rsidRDefault="00BA2FA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Менеджмент в туризме и гостеприимстве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43BFCAF4" w14:textId="77777777" w:rsidR="00BA2FAB" w:rsidRDefault="00BA2FA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МДК.01.04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Осуществление расчетов с клиентом за предоставленные услуги туризма и гостеприимства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1457A83D" w14:textId="77777777" w:rsidR="00BA2FAB" w:rsidRDefault="00BA2FA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Предпринимательская деятельность в сфере туризма и гостиничного бизнеса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3B3D5AD5" w14:textId="77777777" w:rsidR="00BA2FAB" w:rsidRDefault="00BA2FA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Маркетинг и продажи в туризме</w:t>
            </w:r>
          </w:p>
          <w:p w14:paraId="5335C59D" w14:textId="77777777" w:rsidR="00EE463E" w:rsidRDefault="00EE463E" w:rsidP="00DF650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7D5EACCC" w:rsidR="00EE463E" w:rsidRDefault="000339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1BA1B0F3" w:rsidR="00EE463E" w:rsidRDefault="004C16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339D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CA62BB" w14:paraId="6478CBE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454D5D" w14:textId="77777777" w:rsidR="00CA62BB" w:rsidRDefault="00CA62B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B5A182" w14:textId="2EBF848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Кожевникова Екатерина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01BEF5" w14:textId="2DE257FC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Историк-архивист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2015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E0DEE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D7256F7" w14:textId="77777777" w:rsidR="00DF6506" w:rsidRDefault="00DF6506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 Изучение основ делопроизводства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4807A8D3" w14:textId="35B621C1" w:rsidR="00CA62BB" w:rsidRDefault="00DF6506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650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и документационное обеспечение в туризме и гостеприимстве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E48F2D" w14:textId="6083D2A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59A19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58860" w14:textId="3DDAE578" w:rsidR="00CA62BB" w:rsidRDefault="00BA2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4D95CE" w14:textId="0CC445B2" w:rsidR="00CA62BB" w:rsidRDefault="004C16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2CB28E12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</w:t>
            </w:r>
            <w:r w:rsidR="000339D6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образовании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7E2A067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5DD6467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6310EED" w14:textId="6F492D2E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туризме и гостеприимстве</w:t>
            </w:r>
          </w:p>
          <w:p w14:paraId="50EEB1A6" w14:textId="2739CBB9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1712F708" w:rsidR="00EE463E" w:rsidRDefault="004C16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6593C965" w:rsidR="00EE463E" w:rsidRDefault="004C16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99523D" w14:textId="77777777" w:rsidR="00DF650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FB8DB09" w14:textId="655727A8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6D89241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26A6914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6B01893E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D40E0B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FA6F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Осташева Алиса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860EF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Туризм, бакалавр, 2023г.;</w:t>
            </w:r>
          </w:p>
          <w:p w14:paraId="57F818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Педагогическое образование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магистр,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C47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22208BC" w14:textId="77777777" w:rsidR="00DF650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Сервисная деятельность в туризме и гостеприимстве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210A810F" w14:textId="77777777" w:rsidR="00DF6506" w:rsidRDefault="00DF650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Краеведение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2ED36B40" w14:textId="427EC9DC" w:rsidR="00DF6506" w:rsidRDefault="00DF650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</w:t>
            </w: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.02.01 Предоставление туроператорских услуг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="00EE463E"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Экскурсионная деятельность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="00EE463E"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туристской индустрии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7D7B90DC" w14:textId="77777777" w:rsidR="00C32908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 Предоставление турагентских услуг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02B174A6" w14:textId="6525FD8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 Инструктор-проводник по пешеходному туризму и трекингу</w:t>
            </w:r>
          </w:p>
          <w:p w14:paraId="6CD4BBC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8339E7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384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00258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AD63F8" w14:textId="55C7294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E10173" w14:textId="65C9361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8436663" w14:textId="5CEE313B" w:rsidR="00C32908" w:rsidRDefault="00EE463E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C329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</w:t>
            </w:r>
          </w:p>
          <w:p w14:paraId="6C06D811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природопользования,</w:t>
            </w:r>
          </w:p>
          <w:p w14:paraId="44BCF66E" w14:textId="77777777" w:rsidR="00EE463E" w:rsidRDefault="00EE463E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1A6C910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71663D9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547B6225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A9F13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97EF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Ускова Кристина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C41D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по двум профилям(направлениям): история, обществознание, 2017 г.,</w:t>
            </w:r>
          </w:p>
          <w:p w14:paraId="56A927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«Преподаватель уголовно-правовых дисциплин» 600ч., 2019г.</w:t>
            </w:r>
          </w:p>
          <w:p w14:paraId="324CED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по программе «Право: теория и методика преподавания в образовательной организации», 2022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369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Педагог-организатор,</w:t>
            </w:r>
          </w:p>
          <w:p w14:paraId="65958C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11AEE32" w14:textId="0328B0D4" w:rsidR="00EE463E" w:rsidRDefault="00EE463E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  <w:r w:rsidR="00C329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России</w:t>
            </w:r>
          </w:p>
          <w:p w14:paraId="6130D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FC6F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58D3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7A659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повышение квалификации «Эффективность управления региональной молодежной политикой»;</w:t>
            </w:r>
          </w:p>
          <w:p w14:paraId="03B3C0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«Государственная политика Российской Федерации в области межэтнических и межконфессиональных отношений и профилактики экстремизма»;</w:t>
            </w:r>
          </w:p>
          <w:p w14:paraId="21FA90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«Конкурс профессионального мастерства как инструмент развития профессиональных компетенций педагога»;</w:t>
            </w:r>
          </w:p>
          <w:p w14:paraId="24749A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- 2 место в Республиканском конкурсе педагогического мастерства работников системы среднего профессионального образования Карелии, номинация «Преподаватель».;</w:t>
            </w:r>
          </w:p>
          <w:p w14:paraId="2857727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«Философия», 16 ч.;</w:t>
            </w:r>
          </w:p>
          <w:p w14:paraId="3DD037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«История», 16 ч.;</w:t>
            </w:r>
          </w:p>
          <w:p w14:paraId="77F76A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Круглый стол «Карьерное самоопределение молодежи: вызовы и практики»;</w:t>
            </w:r>
          </w:p>
          <w:p w14:paraId="69BA1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Семинар «Эффективные дистанционные технологии ПОО в профориентации инвалидов и лиц с ОВЗ»;</w:t>
            </w:r>
          </w:p>
          <w:p w14:paraId="232B70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«Развитие психолого-педагогических компетенций и профилактика эмоционального выгорания педагогов»,</w:t>
            </w:r>
          </w:p>
          <w:p w14:paraId="5493A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  <w:p w14:paraId="3F55BC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313A28" w14:textId="34F0D11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91050C" w14:textId="50D293B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EB1B5F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  <w:p w14:paraId="229F26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  <w:p w14:paraId="4E9D0D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4EEEA8DF" w:rsidR="00EE463E" w:rsidRDefault="008601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5BDFFFF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Преподаватель: </w:t>
            </w:r>
          </w:p>
          <w:p w14:paraId="2C2F3B77" w14:textId="77777777" w:rsidR="00C32908" w:rsidRPr="00C32908" w:rsidRDefault="00C32908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329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финансовой грамотности</w:t>
            </w:r>
          </w:p>
          <w:p w14:paraId="0343A279" w14:textId="2B091501" w:rsidR="00EE463E" w:rsidRDefault="00C32908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329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бережливого производства</w:t>
            </w: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онлайн-курсы на национальной платформе открытого образования (Openedu.ru): «Маркетинг», «Навыки личной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эффективности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SoftSkills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7FC3D2F8" w:rsidR="00EE463E" w:rsidRDefault="000339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5AF31049" w:rsidR="00EE463E" w:rsidRDefault="000339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3D392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Физика,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безопасности и защиты Родины.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46E9A70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44,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3472D8E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C162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339D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016BA2" w14:textId="77777777" w:rsidR="00556EF3" w:rsidRDefault="00556EF3">
      <w:pPr>
        <w:spacing w:line="240" w:lineRule="auto"/>
      </w:pPr>
      <w:r>
        <w:separator/>
      </w:r>
    </w:p>
  </w:endnote>
  <w:endnote w:type="continuationSeparator" w:id="0">
    <w:p w14:paraId="0B69AA0D" w14:textId="77777777" w:rsidR="00556EF3" w:rsidRDefault="00556E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C7FDD" w14:textId="77777777" w:rsidR="00556EF3" w:rsidRDefault="00556EF3">
      <w:pPr>
        <w:spacing w:after="0"/>
      </w:pPr>
      <w:r>
        <w:separator/>
      </w:r>
    </w:p>
  </w:footnote>
  <w:footnote w:type="continuationSeparator" w:id="0">
    <w:p w14:paraId="13FDA42B" w14:textId="77777777" w:rsidR="00556EF3" w:rsidRDefault="00556EF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339D6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5F9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625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56EF3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01BC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2FAB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908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2B0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1C9D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85680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50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E40C7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7</Pages>
  <Words>2054</Words>
  <Characters>11713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8</cp:revision>
  <dcterms:created xsi:type="dcterms:W3CDTF">2026-02-05T07:52:00Z</dcterms:created>
  <dcterms:modified xsi:type="dcterms:W3CDTF">2026-04-08T06:36:00Z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